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2B" w:rsidRDefault="003D592B" w:rsidP="003D592B">
      <w:pPr>
        <w:pStyle w:val="style7"/>
        <w:ind w:left="720" w:right="720"/>
        <w:jc w:val="center"/>
        <w:rPr>
          <w:b/>
          <w:bCs/>
          <w:sz w:val="24"/>
          <w:szCs w:val="24"/>
        </w:rPr>
      </w:pPr>
      <w:r>
        <w:rPr>
          <w:b/>
          <w:bCs/>
          <w:sz w:val="24"/>
          <w:szCs w:val="24"/>
        </w:rPr>
        <w:t>BOARD OF TRUSTEE MEETING</w:t>
      </w:r>
    </w:p>
    <w:p w:rsidR="003D592B" w:rsidRDefault="003D592B" w:rsidP="003D592B">
      <w:pPr>
        <w:pStyle w:val="style7"/>
        <w:ind w:left="720" w:right="720"/>
        <w:jc w:val="center"/>
        <w:rPr>
          <w:b/>
          <w:bCs/>
          <w:sz w:val="24"/>
          <w:szCs w:val="24"/>
        </w:rPr>
      </w:pPr>
      <w:r>
        <w:rPr>
          <w:b/>
          <w:bCs/>
          <w:sz w:val="24"/>
          <w:szCs w:val="24"/>
        </w:rPr>
        <w:t>May 7, 2013</w:t>
      </w:r>
    </w:p>
    <w:p w:rsidR="003D592B" w:rsidRDefault="003D592B" w:rsidP="003D592B">
      <w:pPr>
        <w:pStyle w:val="style7"/>
        <w:ind w:left="720" w:right="720"/>
        <w:jc w:val="center"/>
        <w:rPr>
          <w:b/>
          <w:bCs/>
          <w:sz w:val="24"/>
          <w:szCs w:val="24"/>
        </w:rPr>
      </w:pPr>
      <w:r>
        <w:rPr>
          <w:b/>
          <w:bCs/>
          <w:sz w:val="24"/>
          <w:szCs w:val="24"/>
        </w:rPr>
        <w:t>Unapproved Meeting Minutes</w:t>
      </w:r>
    </w:p>
    <w:p w:rsidR="003D592B" w:rsidRDefault="003D592B" w:rsidP="003D592B">
      <w:pPr>
        <w:pStyle w:val="style7"/>
        <w:ind w:left="720" w:right="720"/>
        <w:rPr>
          <w:b/>
          <w:bCs/>
          <w:sz w:val="24"/>
          <w:szCs w:val="24"/>
        </w:rPr>
      </w:pPr>
    </w:p>
    <w:p w:rsidR="003D592B" w:rsidRDefault="003D592B" w:rsidP="003D592B">
      <w:pPr>
        <w:pStyle w:val="style7"/>
        <w:ind w:left="720" w:right="720"/>
      </w:pPr>
      <w:r>
        <w:rPr>
          <w:b/>
          <w:bCs/>
          <w:sz w:val="24"/>
          <w:szCs w:val="24"/>
        </w:rPr>
        <w:t>Present:</w:t>
      </w:r>
      <w:r>
        <w:rPr>
          <w:sz w:val="24"/>
          <w:szCs w:val="24"/>
        </w:rPr>
        <w:t xml:space="preserve"> Chairman Richard Dufour, Jeff </w:t>
      </w:r>
      <w:r w:rsidR="00F86A9C" w:rsidRPr="00F86A9C">
        <w:rPr>
          <w:sz w:val="24"/>
          <w:szCs w:val="24"/>
        </w:rPr>
        <w:t>Jylkka</w:t>
      </w:r>
      <w:r>
        <w:rPr>
          <w:sz w:val="24"/>
          <w:szCs w:val="24"/>
        </w:rPr>
        <w:t>, Chief Greg Voelker and Hunt Voelker</w:t>
      </w:r>
    </w:p>
    <w:p w:rsidR="003D592B" w:rsidRDefault="003D592B"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Others Present: </w:t>
      </w:r>
      <w:r w:rsidR="00F17495">
        <w:rPr>
          <w:sz w:val="24"/>
          <w:szCs w:val="24"/>
        </w:rPr>
        <w:t>Tim Sullivan (Wells Fargo</w:t>
      </w:r>
      <w:r>
        <w:rPr>
          <w:sz w:val="24"/>
          <w:szCs w:val="24"/>
        </w:rPr>
        <w:t>)</w:t>
      </w:r>
      <w:r w:rsidR="00F17495">
        <w:rPr>
          <w:sz w:val="24"/>
          <w:szCs w:val="24"/>
        </w:rPr>
        <w:t>, Phil Visintainer, Charles Spakowski</w:t>
      </w:r>
      <w:r w:rsidR="0022397E">
        <w:rPr>
          <w:sz w:val="24"/>
          <w:szCs w:val="24"/>
        </w:rPr>
        <w:t>, Mike Rich</w:t>
      </w:r>
      <w:r w:rsidR="009153B0">
        <w:rPr>
          <w:sz w:val="24"/>
          <w:szCs w:val="24"/>
        </w:rPr>
        <w:t xml:space="preserve"> and Peter Freund.</w:t>
      </w:r>
    </w:p>
    <w:p w:rsidR="00DC3536" w:rsidRPr="00EF1392" w:rsidRDefault="003D592B" w:rsidP="003D592B">
      <w:pPr>
        <w:pStyle w:val="style7"/>
        <w:ind w:left="720" w:right="720"/>
        <w:rPr>
          <w:bCs/>
          <w:sz w:val="24"/>
          <w:szCs w:val="24"/>
        </w:rPr>
      </w:pPr>
      <w:r>
        <w:rPr>
          <w:sz w:val="24"/>
          <w:szCs w:val="24"/>
        </w:rPr>
        <w:br/>
        <w:t>Chairman Du</w:t>
      </w:r>
      <w:r w:rsidR="00F17495">
        <w:rPr>
          <w:sz w:val="24"/>
          <w:szCs w:val="24"/>
        </w:rPr>
        <w:t>four called the Trustees</w:t>
      </w:r>
      <w:r>
        <w:rPr>
          <w:sz w:val="24"/>
          <w:szCs w:val="24"/>
        </w:rPr>
        <w:t xml:space="preserve"> meeting to order at 6:</w:t>
      </w:r>
      <w:r w:rsidR="00F17495">
        <w:rPr>
          <w:sz w:val="24"/>
          <w:szCs w:val="24"/>
        </w:rPr>
        <w:t>00</w:t>
      </w:r>
      <w:r>
        <w:rPr>
          <w:sz w:val="24"/>
          <w:szCs w:val="24"/>
        </w:rPr>
        <w:t xml:space="preserve"> p.m. at Company #1 on Barton Hill Road.</w:t>
      </w:r>
      <w:r>
        <w:rPr>
          <w:sz w:val="16"/>
          <w:szCs w:val="16"/>
        </w:rPr>
        <w:br/>
      </w:r>
      <w:r>
        <w:rPr>
          <w:sz w:val="16"/>
          <w:szCs w:val="16"/>
        </w:rPr>
        <w:br/>
      </w:r>
      <w:r>
        <w:rPr>
          <w:sz w:val="24"/>
          <w:szCs w:val="24"/>
        </w:rPr>
        <w:br/>
      </w:r>
      <w:r w:rsidR="00DC3536">
        <w:rPr>
          <w:b/>
          <w:bCs/>
          <w:sz w:val="24"/>
          <w:szCs w:val="24"/>
        </w:rPr>
        <w:t>Public Remarks:</w:t>
      </w:r>
      <w:r w:rsidR="00EF1392">
        <w:rPr>
          <w:b/>
          <w:bCs/>
          <w:sz w:val="24"/>
          <w:szCs w:val="24"/>
        </w:rPr>
        <w:t xml:space="preserve"> </w:t>
      </w:r>
      <w:r w:rsidR="00EF1392">
        <w:rPr>
          <w:bCs/>
          <w:sz w:val="24"/>
          <w:szCs w:val="24"/>
        </w:rPr>
        <w:t>None</w:t>
      </w:r>
    </w:p>
    <w:p w:rsidR="00DC3536" w:rsidRDefault="00DC3536" w:rsidP="00DC3536">
      <w:pPr>
        <w:pStyle w:val="style7"/>
        <w:ind w:left="720" w:right="720"/>
        <w:rPr>
          <w:b/>
          <w:bCs/>
          <w:sz w:val="24"/>
          <w:szCs w:val="24"/>
        </w:rPr>
      </w:pPr>
    </w:p>
    <w:p w:rsidR="00A51EF5" w:rsidRDefault="00DC3536" w:rsidP="00DC3536">
      <w:pPr>
        <w:pStyle w:val="style7"/>
        <w:ind w:left="720" w:right="720"/>
        <w:rPr>
          <w:bCs/>
          <w:sz w:val="24"/>
          <w:szCs w:val="24"/>
        </w:rPr>
      </w:pPr>
      <w:r>
        <w:rPr>
          <w:b/>
          <w:bCs/>
          <w:sz w:val="24"/>
          <w:szCs w:val="24"/>
        </w:rPr>
        <w:t>Investment Performance Summary:</w:t>
      </w:r>
      <w:r w:rsidR="00EF1392">
        <w:rPr>
          <w:b/>
          <w:bCs/>
          <w:sz w:val="24"/>
          <w:szCs w:val="24"/>
        </w:rPr>
        <w:t xml:space="preserve"> </w:t>
      </w:r>
      <w:r w:rsidR="00EF1392">
        <w:rPr>
          <w:bCs/>
          <w:sz w:val="24"/>
          <w:szCs w:val="24"/>
        </w:rPr>
        <w:t>Tim Sullivan gave a report of what the account looks like as of close of business last night. Current standing is $889,521.00. Tim stated that the report is invested very conservatively as not to get hurt and discus</w:t>
      </w:r>
      <w:r w:rsidR="00A51EF5">
        <w:rPr>
          <w:bCs/>
          <w:sz w:val="24"/>
          <w:szCs w:val="24"/>
        </w:rPr>
        <w:t xml:space="preserve">sed how the funds are disbursed and how the funds have been performing over the past years. The fund has a 3.1% dividend income. </w:t>
      </w:r>
      <w:r w:rsidR="00ED219B">
        <w:rPr>
          <w:bCs/>
          <w:sz w:val="24"/>
          <w:szCs w:val="24"/>
        </w:rPr>
        <w:t xml:space="preserve">Tim Sullivan made a recommendation regarding the US Government Securities Fund and stated that he is concerned about owning bonds because they have never been valued so low and suggested moving out of it. Tim suggested moving into the </w:t>
      </w:r>
      <w:r w:rsidR="00933CF9">
        <w:rPr>
          <w:bCs/>
          <w:sz w:val="24"/>
          <w:szCs w:val="24"/>
        </w:rPr>
        <w:t>American</w:t>
      </w:r>
      <w:bookmarkStart w:id="0" w:name="_GoBack"/>
      <w:bookmarkEnd w:id="0"/>
      <w:r w:rsidR="00ED219B">
        <w:rPr>
          <w:bCs/>
          <w:sz w:val="24"/>
          <w:szCs w:val="24"/>
        </w:rPr>
        <w:t xml:space="preserve"> Balance Fund which and has average 6.9 % over the last several years and there is no cost for any change.  Jeff </w:t>
      </w:r>
      <w:r w:rsidR="00F86A9C" w:rsidRPr="00F86A9C">
        <w:rPr>
          <w:sz w:val="24"/>
          <w:szCs w:val="24"/>
        </w:rPr>
        <w:t>Jylkka</w:t>
      </w:r>
      <w:r w:rsidR="00ED219B">
        <w:rPr>
          <w:bCs/>
          <w:sz w:val="24"/>
          <w:szCs w:val="24"/>
        </w:rPr>
        <w:t xml:space="preserve"> stated they need to define their investment policy. </w:t>
      </w:r>
      <w:r w:rsidR="00B62490">
        <w:rPr>
          <w:bCs/>
          <w:sz w:val="24"/>
          <w:szCs w:val="24"/>
        </w:rPr>
        <w:t>A brief discussion followed and it was decided that a decision will be tabled until the next meeting.</w:t>
      </w:r>
    </w:p>
    <w:p w:rsidR="00DC3536" w:rsidRDefault="00EF1392" w:rsidP="003D592B">
      <w:pPr>
        <w:pStyle w:val="style7"/>
        <w:ind w:left="720" w:right="720"/>
        <w:rPr>
          <w:b/>
          <w:bCs/>
          <w:sz w:val="24"/>
          <w:szCs w:val="24"/>
        </w:rPr>
      </w:pPr>
      <w:r>
        <w:rPr>
          <w:bCs/>
          <w:sz w:val="24"/>
          <w:szCs w:val="24"/>
        </w:rPr>
        <w:t xml:space="preserve"> </w:t>
      </w:r>
    </w:p>
    <w:p w:rsidR="00DC3536" w:rsidRPr="00B62490" w:rsidRDefault="00DC3536" w:rsidP="003D592B">
      <w:pPr>
        <w:pStyle w:val="style7"/>
        <w:ind w:left="720" w:right="720"/>
        <w:rPr>
          <w:bCs/>
          <w:sz w:val="24"/>
          <w:szCs w:val="24"/>
        </w:rPr>
      </w:pPr>
      <w:r>
        <w:rPr>
          <w:b/>
          <w:bCs/>
          <w:sz w:val="24"/>
          <w:szCs w:val="24"/>
        </w:rPr>
        <w:t>Check Disbursing:</w:t>
      </w:r>
      <w:r w:rsidR="00B62490">
        <w:rPr>
          <w:b/>
          <w:bCs/>
          <w:sz w:val="24"/>
          <w:szCs w:val="24"/>
        </w:rPr>
        <w:t xml:space="preserve"> </w:t>
      </w:r>
      <w:r w:rsidR="00B62490">
        <w:rPr>
          <w:bCs/>
          <w:sz w:val="24"/>
          <w:szCs w:val="24"/>
        </w:rPr>
        <w:t xml:space="preserve">Jeff </w:t>
      </w:r>
      <w:r w:rsidR="00F86A9C" w:rsidRPr="00F86A9C">
        <w:rPr>
          <w:sz w:val="24"/>
          <w:szCs w:val="24"/>
        </w:rPr>
        <w:t>Jylkka</w:t>
      </w:r>
      <w:r w:rsidR="00F86A9C">
        <w:rPr>
          <w:bCs/>
          <w:sz w:val="24"/>
          <w:szCs w:val="24"/>
        </w:rPr>
        <w:t xml:space="preserve"> </w:t>
      </w:r>
      <w:r w:rsidR="00B62490">
        <w:rPr>
          <w:bCs/>
          <w:sz w:val="24"/>
          <w:szCs w:val="24"/>
        </w:rPr>
        <w:t xml:space="preserve">stated that the town will cut the checks and </w:t>
      </w:r>
      <w:r w:rsidR="00837935">
        <w:rPr>
          <w:bCs/>
          <w:sz w:val="24"/>
          <w:szCs w:val="24"/>
        </w:rPr>
        <w:t>American Funds will wire the funds back to the town. This fund can</w:t>
      </w:r>
      <w:r w:rsidR="00B62490">
        <w:rPr>
          <w:bCs/>
          <w:sz w:val="24"/>
          <w:szCs w:val="24"/>
        </w:rPr>
        <w:t xml:space="preserve"> no longer cut checks</w:t>
      </w:r>
      <w:r w:rsidR="00837935">
        <w:rPr>
          <w:bCs/>
          <w:sz w:val="24"/>
          <w:szCs w:val="24"/>
        </w:rPr>
        <w:t>.</w:t>
      </w:r>
      <w:r w:rsidR="009153B0">
        <w:rPr>
          <w:bCs/>
          <w:sz w:val="24"/>
          <w:szCs w:val="24"/>
        </w:rPr>
        <w:t xml:space="preserve"> Trustees are for asset oversight, the dispersing of the funds approval is up to the Board of Fire Commissioners. Copies of the minutes where a payout is approved will be forwarded to the Finance Director.</w:t>
      </w:r>
    </w:p>
    <w:p w:rsidR="00DC3536" w:rsidRDefault="00DC3536"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A motion was made by Chief Greg Voelker to adjourn at </w:t>
      </w:r>
      <w:r w:rsidR="009153B0">
        <w:rPr>
          <w:b/>
          <w:bCs/>
          <w:sz w:val="24"/>
          <w:szCs w:val="24"/>
        </w:rPr>
        <w:t>6</w:t>
      </w:r>
      <w:r>
        <w:rPr>
          <w:b/>
          <w:bCs/>
          <w:sz w:val="24"/>
          <w:szCs w:val="24"/>
        </w:rPr>
        <w:t>:</w:t>
      </w:r>
      <w:r w:rsidR="009153B0">
        <w:rPr>
          <w:b/>
          <w:bCs/>
          <w:sz w:val="24"/>
          <w:szCs w:val="24"/>
        </w:rPr>
        <w:t>40</w:t>
      </w:r>
      <w:r>
        <w:rPr>
          <w:b/>
          <w:bCs/>
          <w:sz w:val="24"/>
          <w:szCs w:val="24"/>
        </w:rPr>
        <w:t xml:space="preserve"> p.m. and seconded by </w:t>
      </w:r>
      <w:r w:rsidR="009153B0">
        <w:rPr>
          <w:b/>
          <w:bCs/>
          <w:sz w:val="24"/>
          <w:szCs w:val="24"/>
        </w:rPr>
        <w:t xml:space="preserve">Jeff </w:t>
      </w:r>
      <w:r w:rsidR="00F86A9C" w:rsidRPr="00F86A9C">
        <w:rPr>
          <w:b/>
          <w:bCs/>
          <w:sz w:val="24"/>
          <w:szCs w:val="24"/>
        </w:rPr>
        <w:t>Jylkka</w:t>
      </w:r>
      <w:r>
        <w:rPr>
          <w:b/>
          <w:bCs/>
          <w:sz w:val="24"/>
          <w:szCs w:val="24"/>
        </w:rPr>
        <w:t xml:space="preserve">. Vote </w:t>
      </w:r>
      <w:r w:rsidR="009153B0">
        <w:rPr>
          <w:b/>
          <w:bCs/>
          <w:sz w:val="24"/>
          <w:szCs w:val="24"/>
        </w:rPr>
        <w:t>4</w:t>
      </w:r>
      <w:r>
        <w:rPr>
          <w:b/>
          <w:bCs/>
          <w:sz w:val="24"/>
          <w:szCs w:val="24"/>
        </w:rPr>
        <w:t>-0 all in favor.</w:t>
      </w:r>
    </w:p>
    <w:p w:rsidR="00DC3536" w:rsidRDefault="00DC3536" w:rsidP="003D592B">
      <w:pPr>
        <w:pStyle w:val="style7"/>
        <w:ind w:left="720" w:right="720"/>
        <w:rPr>
          <w:sz w:val="24"/>
          <w:szCs w:val="24"/>
        </w:rPr>
      </w:pPr>
    </w:p>
    <w:p w:rsidR="003D592B" w:rsidRDefault="003D592B" w:rsidP="003D592B">
      <w:pPr>
        <w:pStyle w:val="style7"/>
        <w:ind w:left="720" w:right="720"/>
      </w:pPr>
      <w:r>
        <w:rPr>
          <w:sz w:val="24"/>
          <w:szCs w:val="24"/>
        </w:rPr>
        <w:t>Respectfully submitted,</w:t>
      </w:r>
    </w:p>
    <w:p w:rsidR="003D592B" w:rsidRDefault="003D592B" w:rsidP="003D592B">
      <w:pPr>
        <w:pStyle w:val="style7"/>
        <w:ind w:left="720" w:right="720"/>
      </w:pPr>
      <w:r>
        <w:rPr>
          <w:sz w:val="24"/>
          <w:szCs w:val="24"/>
        </w:rPr>
        <w:t>Kristin A. Olzacki</w:t>
      </w:r>
    </w:p>
    <w:p w:rsidR="003D592B" w:rsidRDefault="003D592B" w:rsidP="003D592B">
      <w:pPr>
        <w:pStyle w:val="style7"/>
        <w:ind w:left="720" w:right="720"/>
      </w:pPr>
      <w:r>
        <w:rPr>
          <w:sz w:val="24"/>
          <w:szCs w:val="24"/>
        </w:rPr>
        <w:t>Recording Secretary</w:t>
      </w:r>
    </w:p>
    <w:p w:rsidR="00BA2D78" w:rsidRDefault="00BA2D78"/>
    <w:sectPr w:rsidR="00BA2D78" w:rsidSect="001961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592B"/>
    <w:rsid w:val="0019613D"/>
    <w:rsid w:val="0022397E"/>
    <w:rsid w:val="003D592B"/>
    <w:rsid w:val="0057570D"/>
    <w:rsid w:val="00837935"/>
    <w:rsid w:val="009153B0"/>
    <w:rsid w:val="00933CF9"/>
    <w:rsid w:val="00A51EF5"/>
    <w:rsid w:val="00AD1CEA"/>
    <w:rsid w:val="00B62490"/>
    <w:rsid w:val="00BA2D78"/>
    <w:rsid w:val="00DC3536"/>
    <w:rsid w:val="00ED219B"/>
    <w:rsid w:val="00ED3074"/>
    <w:rsid w:val="00EF1392"/>
    <w:rsid w:val="00F17495"/>
    <w:rsid w:val="00F8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7225709">
      <w:bodyDiv w:val="1"/>
      <w:marLeft w:val="0"/>
      <w:marRight w:val="0"/>
      <w:marTop w:val="0"/>
      <w:marBottom w:val="0"/>
      <w:divBdr>
        <w:top w:val="none" w:sz="0" w:space="0" w:color="auto"/>
        <w:left w:val="none" w:sz="0" w:space="0" w:color="auto"/>
        <w:bottom w:val="none" w:sz="0" w:space="0" w:color="auto"/>
        <w:right w:val="none" w:sz="0" w:space="0" w:color="auto"/>
      </w:divBdr>
      <w:divsChild>
        <w:div w:id="19585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kolzacki</dc:creator>
  <cp:lastModifiedBy>kolzacki</cp:lastModifiedBy>
  <cp:revision>4</cp:revision>
  <dcterms:created xsi:type="dcterms:W3CDTF">2013-05-08T19:31:00Z</dcterms:created>
  <dcterms:modified xsi:type="dcterms:W3CDTF">2013-05-08T19:33:00Z</dcterms:modified>
</cp:coreProperties>
</file>